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AD5B" w14:textId="4E9D41A3" w:rsidR="005D3F14" w:rsidRDefault="0067224C" w:rsidP="0067224C">
      <w:pPr>
        <w:bidi/>
      </w:pPr>
      <w:r w:rsidRPr="0067224C">
        <w:rPr>
          <w:rFonts w:cs="Arial"/>
          <w:rtl/>
        </w:rPr>
        <w:t>از دسته اند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کاتورها</w:t>
      </w:r>
      <w:r w:rsidRPr="0067224C">
        <w:rPr>
          <w:rFonts w:cs="Arial" w:hint="cs"/>
          <w:rtl/>
        </w:rPr>
        <w:t>ی</w:t>
      </w:r>
      <w:r w:rsidRPr="0067224C">
        <w:rPr>
          <w:rFonts w:cs="Arial"/>
          <w:rtl/>
        </w:rPr>
        <w:t xml:space="preserve"> ترند سا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د</w:t>
      </w:r>
      <w:r w:rsidRPr="0067224C">
        <w:rPr>
          <w:rFonts w:cs="Arial"/>
          <w:rtl/>
        </w:rPr>
        <w:t xml:space="preserve"> برا</w:t>
      </w:r>
      <w:r w:rsidRPr="0067224C">
        <w:rPr>
          <w:rFonts w:cs="Arial" w:hint="cs"/>
          <w:rtl/>
        </w:rPr>
        <w:t>ی</w:t>
      </w:r>
      <w:r w:rsidRPr="0067224C">
        <w:rPr>
          <w:rFonts w:cs="Arial"/>
          <w:rtl/>
        </w:rPr>
        <w:t xml:space="preserve"> متاتر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در</w:t>
      </w:r>
      <w:r w:rsidRPr="0067224C">
        <w:rPr>
          <w:rFonts w:cs="Arial"/>
          <w:rtl/>
        </w:rPr>
        <w:t>5 م</w:t>
      </w:r>
      <w:r w:rsidRPr="0067224C">
        <w:rPr>
          <w:rFonts w:cs="Arial" w:hint="cs"/>
          <w:rtl/>
        </w:rPr>
        <w:t>ی</w:t>
      </w:r>
      <w:r w:rsidRPr="0067224C">
        <w:rPr>
          <w:rFonts w:cs="Arial"/>
          <w:rtl/>
        </w:rPr>
        <w:t xml:space="preserve"> باشد؛ با استفاده از ا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ن</w:t>
      </w:r>
      <w:r w:rsidRPr="0067224C">
        <w:rPr>
          <w:rFonts w:cs="Arial"/>
          <w:rtl/>
        </w:rPr>
        <w:t xml:space="preserve"> نماگر فن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،</w:t>
      </w:r>
      <w:r w:rsidRPr="0067224C">
        <w:rPr>
          <w:rFonts w:cs="Arial"/>
          <w:rtl/>
        </w:rPr>
        <w:t xml:space="preserve"> م</w:t>
      </w:r>
      <w:r w:rsidRPr="0067224C">
        <w:rPr>
          <w:rFonts w:cs="Arial" w:hint="cs"/>
          <w:rtl/>
        </w:rPr>
        <w:t>ی</w:t>
      </w:r>
      <w:r w:rsidRPr="0067224C">
        <w:rPr>
          <w:rFonts w:cs="Arial"/>
          <w:rtl/>
        </w:rPr>
        <w:t xml:space="preserve"> توان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د</w:t>
      </w:r>
      <w:r w:rsidRPr="0067224C">
        <w:rPr>
          <w:rFonts w:cs="Arial"/>
          <w:rtl/>
        </w:rPr>
        <w:t xml:space="preserve"> جهت روند بازار را به خوب</w:t>
      </w:r>
      <w:r w:rsidRPr="0067224C">
        <w:rPr>
          <w:rFonts w:cs="Arial" w:hint="cs"/>
          <w:rtl/>
        </w:rPr>
        <w:t>ی</w:t>
      </w:r>
      <w:r w:rsidRPr="0067224C">
        <w:rPr>
          <w:rFonts w:cs="Arial"/>
          <w:rtl/>
        </w:rPr>
        <w:t xml:space="preserve"> تشخ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ص</w:t>
      </w:r>
      <w:r w:rsidRPr="0067224C">
        <w:rPr>
          <w:rFonts w:cs="Arial"/>
          <w:rtl/>
        </w:rPr>
        <w:t xml:space="preserve"> ده</w:t>
      </w:r>
      <w:r w:rsidRPr="0067224C">
        <w:rPr>
          <w:rFonts w:cs="Arial" w:hint="cs"/>
          <w:rtl/>
        </w:rPr>
        <w:t>ی</w:t>
      </w:r>
      <w:r w:rsidRPr="0067224C">
        <w:rPr>
          <w:rFonts w:cs="Arial" w:hint="eastAsia"/>
          <w:rtl/>
        </w:rPr>
        <w:t>د</w:t>
      </w:r>
      <w:r w:rsidRPr="0067224C">
        <w:t>.</w:t>
      </w:r>
    </w:p>
    <w:sectPr w:rsidR="005D3F14" w:rsidSect="002E79E4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9C7"/>
    <w:rsid w:val="00110CED"/>
    <w:rsid w:val="0025196C"/>
    <w:rsid w:val="002E79E4"/>
    <w:rsid w:val="005D3F14"/>
    <w:rsid w:val="0067224C"/>
    <w:rsid w:val="00D3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8C0784-9C79-4637-93E1-0A86A498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2024-10-01T12:07:00Z</dcterms:created>
  <dcterms:modified xsi:type="dcterms:W3CDTF">2024-10-01T12:07:00Z</dcterms:modified>
</cp:coreProperties>
</file>